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15F98" w14:textId="77777777" w:rsidR="001159E4" w:rsidRPr="003C12D5" w:rsidRDefault="001159E4" w:rsidP="003C12D5">
      <w:pPr>
        <w:jc w:val="right"/>
        <w:rPr>
          <w:rFonts w:ascii="Cambria" w:hAnsi="Cambria"/>
          <w:sz w:val="20"/>
          <w:szCs w:val="20"/>
        </w:rPr>
      </w:pPr>
    </w:p>
    <w:p w14:paraId="5B3D09AF" w14:textId="77777777" w:rsidR="0043013D" w:rsidRPr="00A305DF" w:rsidRDefault="003C12D5" w:rsidP="003C12D5">
      <w:pPr>
        <w:jc w:val="right"/>
        <w:rPr>
          <w:rFonts w:ascii="Cambria" w:hAnsi="Cambria"/>
          <w:sz w:val="16"/>
          <w:szCs w:val="16"/>
        </w:rPr>
      </w:pPr>
      <w:r w:rsidRPr="00A305DF">
        <w:rPr>
          <w:rFonts w:ascii="Cambria" w:hAnsi="Cambria"/>
          <w:sz w:val="16"/>
          <w:szCs w:val="16"/>
        </w:rPr>
        <w:t>FOR IMMEDIATE RELEASE</w:t>
      </w:r>
    </w:p>
    <w:p w14:paraId="4FA952A5" w14:textId="68D6FDB2" w:rsidR="003C12D5" w:rsidRPr="00A305DF" w:rsidRDefault="003C12D5" w:rsidP="003C12D5">
      <w:pPr>
        <w:jc w:val="right"/>
        <w:rPr>
          <w:rFonts w:ascii="Cambria" w:hAnsi="Cambria"/>
          <w:sz w:val="16"/>
          <w:szCs w:val="16"/>
        </w:rPr>
      </w:pPr>
      <w:r w:rsidRPr="00A305DF">
        <w:rPr>
          <w:rFonts w:ascii="Cambria" w:hAnsi="Cambria"/>
          <w:sz w:val="16"/>
          <w:szCs w:val="16"/>
        </w:rPr>
        <w:t xml:space="preserve">Monday November </w:t>
      </w:r>
      <w:r w:rsidR="00A305DF" w:rsidRPr="00A305DF">
        <w:rPr>
          <w:rFonts w:ascii="Cambria" w:hAnsi="Cambria"/>
          <w:sz w:val="16"/>
          <w:szCs w:val="16"/>
        </w:rPr>
        <w:t>21st</w:t>
      </w:r>
      <w:r w:rsidRPr="00A305DF">
        <w:rPr>
          <w:rFonts w:ascii="Cambria" w:hAnsi="Cambria"/>
          <w:sz w:val="16"/>
          <w:szCs w:val="16"/>
        </w:rPr>
        <w:t xml:space="preserve"> 2016</w:t>
      </w:r>
    </w:p>
    <w:p w14:paraId="47B12CBB" w14:textId="77777777" w:rsidR="003C12D5" w:rsidRPr="00A305DF" w:rsidRDefault="00A305DF" w:rsidP="003C12D5">
      <w:pPr>
        <w:jc w:val="right"/>
        <w:rPr>
          <w:rFonts w:ascii="Cambria" w:hAnsi="Cambria"/>
          <w:sz w:val="16"/>
          <w:szCs w:val="16"/>
        </w:rPr>
      </w:pPr>
      <w:hyperlink r:id="rId8" w:history="1">
        <w:r w:rsidR="003C12D5" w:rsidRPr="00A305DF">
          <w:rPr>
            <w:rStyle w:val="Hyperlink"/>
            <w:rFonts w:ascii="Cambria" w:hAnsi="Cambria"/>
            <w:color w:val="auto"/>
            <w:sz w:val="16"/>
            <w:szCs w:val="16"/>
          </w:rPr>
          <w:t>hellogeorgia@gmail.com</w:t>
        </w:r>
      </w:hyperlink>
    </w:p>
    <w:p w14:paraId="730DEF53" w14:textId="77777777" w:rsidR="003C12D5" w:rsidRPr="003C12D5" w:rsidRDefault="003C12D5" w:rsidP="003C12D5">
      <w:pPr>
        <w:rPr>
          <w:rFonts w:ascii="Cambria" w:hAnsi="Cambria"/>
        </w:rPr>
      </w:pPr>
      <w:bookmarkStart w:id="0" w:name="_GoBack"/>
      <w:bookmarkEnd w:id="0"/>
    </w:p>
    <w:p w14:paraId="78A34AD8" w14:textId="77777777" w:rsidR="003C12D5" w:rsidRPr="003C12D5" w:rsidRDefault="003C12D5" w:rsidP="003C12D5">
      <w:pPr>
        <w:widowControl w:val="0"/>
        <w:autoSpaceDE w:val="0"/>
        <w:autoSpaceDN w:val="0"/>
        <w:adjustRightInd w:val="0"/>
        <w:rPr>
          <w:rFonts w:ascii="Cambria" w:hAnsi="Cambria" w:cs="Glegoo-Regular"/>
          <w:sz w:val="28"/>
          <w:szCs w:val="28"/>
          <w:lang w:eastAsia="ja-JP"/>
        </w:rPr>
      </w:pPr>
      <w:r w:rsidRPr="003C12D5">
        <w:rPr>
          <w:rFonts w:ascii="Cambria" w:hAnsi="Cambria" w:cs="Glegoo-Bold"/>
          <w:b/>
          <w:bCs/>
          <w:sz w:val="28"/>
          <w:szCs w:val="28"/>
          <w:lang w:eastAsia="ja-JP"/>
        </w:rPr>
        <w:t xml:space="preserve">Author Georgia Clark launches </w:t>
      </w:r>
      <w:hyperlink r:id="rId9" w:history="1">
        <w:r w:rsidRPr="003C12D5">
          <w:rPr>
            <w:rStyle w:val="Hyperlink"/>
            <w:rFonts w:ascii="Cambria" w:hAnsi="Cambria" w:cs="Glegoo-Bold"/>
            <w:b/>
            <w:bCs/>
            <w:sz w:val="28"/>
            <w:szCs w:val="28"/>
            <w:lang w:eastAsia="ja-JP"/>
          </w:rPr>
          <w:t>The Pro-active Author,</w:t>
        </w:r>
      </w:hyperlink>
      <w:r w:rsidRPr="003C12D5">
        <w:rPr>
          <w:rFonts w:ascii="Cambria" w:hAnsi="Cambria" w:cs="Glegoo-Bold"/>
          <w:b/>
          <w:bCs/>
          <w:sz w:val="28"/>
          <w:szCs w:val="28"/>
          <w:lang w:eastAsia="ja-JP"/>
        </w:rPr>
        <w:t xml:space="preserve"> an 8-week self-study online course that teaches writers how to proactively and effectively launch their next book. </w:t>
      </w:r>
    </w:p>
    <w:p w14:paraId="2B7B3EE0" w14:textId="77777777" w:rsidR="003C12D5" w:rsidRPr="003C12D5" w:rsidRDefault="003C12D5" w:rsidP="003C12D5">
      <w:pPr>
        <w:widowControl w:val="0"/>
        <w:autoSpaceDE w:val="0"/>
        <w:autoSpaceDN w:val="0"/>
        <w:adjustRightInd w:val="0"/>
        <w:rPr>
          <w:rFonts w:ascii="Cambria" w:hAnsi="Cambria" w:cs="Glegoo-Bold"/>
          <w:b/>
          <w:bCs/>
          <w:lang w:eastAsia="ja-JP"/>
        </w:rPr>
      </w:pPr>
    </w:p>
    <w:p w14:paraId="3227DB56" w14:textId="77777777" w:rsidR="003C12D5" w:rsidRPr="003C12D5" w:rsidRDefault="003C12D5" w:rsidP="003C12D5">
      <w:pPr>
        <w:widowControl w:val="0"/>
        <w:autoSpaceDE w:val="0"/>
        <w:autoSpaceDN w:val="0"/>
        <w:adjustRightInd w:val="0"/>
        <w:rPr>
          <w:rFonts w:ascii="Cambria" w:hAnsi="Cambria" w:cs="Glegoo-Bold"/>
          <w:bCs/>
          <w:lang w:eastAsia="ja-JP"/>
        </w:rPr>
      </w:pPr>
      <w:r w:rsidRPr="003C12D5">
        <w:rPr>
          <w:rFonts w:ascii="Cambria" w:hAnsi="Cambria" w:cs="Glegoo-Bold"/>
          <w:bCs/>
          <w:lang w:eastAsia="ja-JP"/>
        </w:rPr>
        <w:t>Up to 1 million books are published every year. On average, each will sell 250 copies (Forbes, 2013). Whether you're self-publishing or being published by the Big Five, you need to be pro-active to make an impact.  </w:t>
      </w:r>
    </w:p>
    <w:p w14:paraId="3E16426A" w14:textId="77777777" w:rsidR="003C12D5" w:rsidRPr="003C12D5" w:rsidRDefault="003C12D5" w:rsidP="003C12D5">
      <w:pPr>
        <w:rPr>
          <w:rFonts w:ascii="Cambria" w:hAnsi="Cambria"/>
        </w:rPr>
      </w:pPr>
    </w:p>
    <w:p w14:paraId="76FEC3FB" w14:textId="0A66ADE0" w:rsidR="003C12D5" w:rsidRPr="003C12D5" w:rsidRDefault="003C12D5" w:rsidP="003C12D5">
      <w:pPr>
        <w:widowControl w:val="0"/>
        <w:autoSpaceDE w:val="0"/>
        <w:autoSpaceDN w:val="0"/>
        <w:adjustRightInd w:val="0"/>
        <w:rPr>
          <w:rFonts w:ascii="Cambria" w:hAnsi="Cambria" w:cs="ProximaNova-Regular"/>
          <w:lang w:eastAsia="ja-JP"/>
        </w:rPr>
      </w:pPr>
      <w:r w:rsidRPr="003C12D5">
        <w:rPr>
          <w:rFonts w:ascii="Cambria" w:hAnsi="Cambria" w:cs="ProximaNova-Bold"/>
          <w:b/>
          <w:bCs/>
          <w:lang w:eastAsia="ja-JP"/>
        </w:rPr>
        <w:t>The Pro-Active Author</w:t>
      </w:r>
      <w:r w:rsidRPr="003C12D5">
        <w:rPr>
          <w:rFonts w:ascii="Cambria" w:hAnsi="Cambria" w:cs="ProximaNova-Regular"/>
          <w:lang w:eastAsia="ja-JP"/>
        </w:rPr>
        <w:t xml:space="preserve"> is here to help. Georgia Clark presents eight in-depth </w:t>
      </w:r>
      <w:proofErr w:type="spellStart"/>
      <w:r w:rsidRPr="003C12D5">
        <w:rPr>
          <w:rFonts w:ascii="Cambria" w:hAnsi="Cambria" w:cs="ProximaNova-Regular"/>
          <w:lang w:eastAsia="ja-JP"/>
        </w:rPr>
        <w:t>masterclasses</w:t>
      </w:r>
      <w:proofErr w:type="spellEnd"/>
      <w:r w:rsidRPr="003C12D5">
        <w:rPr>
          <w:rFonts w:ascii="Cambria" w:hAnsi="Cambria" w:cs="ProximaNova-Regular"/>
          <w:lang w:eastAsia="ja-JP"/>
        </w:rPr>
        <w:t xml:space="preserve"> with over </w:t>
      </w:r>
      <w:r w:rsidRPr="003C12D5">
        <w:rPr>
          <w:rFonts w:ascii="Cambria" w:hAnsi="Cambria" w:cs="ProximaNova-Bold"/>
          <w:b/>
          <w:bCs/>
          <w:color w:val="FF0000"/>
          <w:lang w:eastAsia="ja-JP"/>
        </w:rPr>
        <w:t>8.5 hours of content</w:t>
      </w:r>
      <w:r w:rsidRPr="003C12D5">
        <w:rPr>
          <w:rFonts w:ascii="Cambria" w:hAnsi="Cambria" w:cs="ProximaNova-Bold"/>
          <w:b/>
          <w:bCs/>
          <w:lang w:eastAsia="ja-JP"/>
        </w:rPr>
        <w:t xml:space="preserve"> </w:t>
      </w:r>
      <w:r w:rsidRPr="003C12D5">
        <w:rPr>
          <w:rFonts w:ascii="Cambria" w:hAnsi="Cambria" w:cs="ProximaNova-Regular"/>
          <w:lang w:eastAsia="ja-JP"/>
        </w:rPr>
        <w:t>that simply and clearly walk</w:t>
      </w:r>
      <w:r w:rsidR="00026D04">
        <w:rPr>
          <w:rFonts w:ascii="Cambria" w:hAnsi="Cambria" w:cs="ProximaNova-Regular"/>
          <w:lang w:eastAsia="ja-JP"/>
        </w:rPr>
        <w:t xml:space="preserve">s you through </w:t>
      </w:r>
      <w:r w:rsidRPr="003C12D5">
        <w:rPr>
          <w:rFonts w:ascii="Cambria" w:hAnsi="Cambria" w:cs="ProximaNova-Regular"/>
          <w:lang w:eastAsia="ja-JP"/>
        </w:rPr>
        <w:t xml:space="preserve">publishing’s best practices. Every </w:t>
      </w:r>
      <w:proofErr w:type="spellStart"/>
      <w:r w:rsidRPr="003C12D5">
        <w:rPr>
          <w:rFonts w:ascii="Cambria" w:hAnsi="Cambria" w:cs="ProximaNova-Regular"/>
          <w:lang w:eastAsia="ja-JP"/>
        </w:rPr>
        <w:t>masterclass</w:t>
      </w:r>
      <w:proofErr w:type="spellEnd"/>
      <w:r w:rsidRPr="003C12D5">
        <w:rPr>
          <w:rFonts w:ascii="Cambria" w:hAnsi="Cambria" w:cs="ProximaNova-Regular"/>
          <w:lang w:eastAsia="ja-JP"/>
        </w:rPr>
        <w:t xml:space="preserve"> features video content, multimedia webinars and downloadable resources drawn from real-life success and 13 years’ experience writing, pitching and publishing. The result? An empowered, clear-headed author ready to take on the world. </w:t>
      </w:r>
    </w:p>
    <w:p w14:paraId="26B16E78" w14:textId="77777777" w:rsidR="003C12D5" w:rsidRPr="003C12D5" w:rsidRDefault="003C12D5" w:rsidP="003C12D5">
      <w:pPr>
        <w:widowControl w:val="0"/>
        <w:autoSpaceDE w:val="0"/>
        <w:autoSpaceDN w:val="0"/>
        <w:adjustRightInd w:val="0"/>
        <w:rPr>
          <w:rFonts w:ascii="Cambria" w:hAnsi="Cambria" w:cs="Glegoo-Regular"/>
          <w:lang w:eastAsia="ja-JP"/>
        </w:rPr>
      </w:pPr>
    </w:p>
    <w:p w14:paraId="7FE7B5DA" w14:textId="464E3D49" w:rsidR="003C12D5" w:rsidRPr="003C12D5" w:rsidRDefault="003C12D5" w:rsidP="003C12D5">
      <w:pPr>
        <w:widowControl w:val="0"/>
        <w:autoSpaceDE w:val="0"/>
        <w:autoSpaceDN w:val="0"/>
        <w:adjustRightInd w:val="0"/>
        <w:rPr>
          <w:rFonts w:ascii="Cambria" w:hAnsi="Cambria" w:cs="Glegoo-Regular"/>
          <w:color w:val="FF0000"/>
          <w:sz w:val="36"/>
          <w:szCs w:val="36"/>
          <w:lang w:eastAsia="ja-JP"/>
        </w:rPr>
      </w:pPr>
      <w:r w:rsidRPr="003C12D5">
        <w:rPr>
          <w:rFonts w:ascii="Cambria" w:hAnsi="Cambria" w:cs="Glegoo-Regular"/>
          <w:color w:val="FF0000"/>
          <w:sz w:val="36"/>
          <w:szCs w:val="36"/>
          <w:lang w:eastAsia="ja-JP"/>
        </w:rPr>
        <w:t xml:space="preserve">Find out more at </w:t>
      </w:r>
      <w:r w:rsidRPr="00026D04">
        <w:rPr>
          <w:rFonts w:ascii="Cambria" w:hAnsi="Cambria" w:cs="Glegoo-Regular"/>
          <w:sz w:val="36"/>
          <w:szCs w:val="36"/>
          <w:lang w:eastAsia="ja-JP"/>
        </w:rPr>
        <w:t>georgiaclark.com/</w:t>
      </w:r>
      <w:proofErr w:type="spellStart"/>
      <w:r w:rsidRPr="00026D04">
        <w:rPr>
          <w:rFonts w:ascii="Cambria" w:hAnsi="Cambria" w:cs="Glegoo-Regular"/>
          <w:sz w:val="36"/>
          <w:szCs w:val="36"/>
          <w:lang w:eastAsia="ja-JP"/>
        </w:rPr>
        <w:t>proactiveauthor</w:t>
      </w:r>
      <w:proofErr w:type="spellEnd"/>
    </w:p>
    <w:p w14:paraId="7738583D" w14:textId="77777777" w:rsidR="003C12D5" w:rsidRPr="003C12D5" w:rsidRDefault="003C12D5" w:rsidP="003C12D5">
      <w:pPr>
        <w:jc w:val="center"/>
        <w:rPr>
          <w:rFonts w:ascii="Cambria" w:hAnsi="Cambria"/>
        </w:rPr>
      </w:pPr>
    </w:p>
    <w:p w14:paraId="479E19AA" w14:textId="77777777" w:rsidR="003C12D5" w:rsidRPr="003C12D5" w:rsidRDefault="003C12D5" w:rsidP="003C12D5">
      <w:pPr>
        <w:jc w:val="center"/>
        <w:rPr>
          <w:rFonts w:ascii="Cambria" w:hAnsi="Cambria"/>
        </w:rPr>
      </w:pPr>
    </w:p>
    <w:p w14:paraId="174B7231" w14:textId="77777777" w:rsidR="003C12D5" w:rsidRPr="003C12D5" w:rsidRDefault="003C12D5" w:rsidP="003C12D5">
      <w:pPr>
        <w:widowControl w:val="0"/>
        <w:autoSpaceDE w:val="0"/>
        <w:autoSpaceDN w:val="0"/>
        <w:adjustRightInd w:val="0"/>
        <w:jc w:val="center"/>
        <w:rPr>
          <w:rFonts w:ascii="Cambria" w:hAnsi="Cambria" w:cs="Glegoo-Regular"/>
          <w:b/>
          <w:sz w:val="18"/>
          <w:szCs w:val="18"/>
          <w:lang w:eastAsia="ja-JP"/>
        </w:rPr>
      </w:pPr>
      <w:r w:rsidRPr="003C12D5">
        <w:rPr>
          <w:rFonts w:ascii="Cambria" w:hAnsi="Cambria" w:cs="Glegoo-Regular"/>
          <w:b/>
          <w:sz w:val="18"/>
          <w:szCs w:val="18"/>
          <w:lang w:eastAsia="ja-JP"/>
        </w:rPr>
        <w:t xml:space="preserve">“Georgia Clark truly has the gift for marketing her work while still being authentic. I’m in awe of her publicity game, and her ability to get the word out there in such an organic yet glamorous manner. A worthy investment in your book.” — </w:t>
      </w:r>
      <w:r w:rsidRPr="003C12D5">
        <w:rPr>
          <w:rFonts w:ascii="Cambria" w:hAnsi="Cambria" w:cs="ProximaNova-Regular"/>
          <w:b/>
          <w:sz w:val="18"/>
          <w:szCs w:val="18"/>
          <w:lang w:eastAsia="ja-JP"/>
        </w:rPr>
        <w:t>Autumn Whitefield-</w:t>
      </w:r>
      <w:proofErr w:type="spellStart"/>
      <w:r w:rsidRPr="003C12D5">
        <w:rPr>
          <w:rFonts w:ascii="Cambria" w:hAnsi="Cambria" w:cs="ProximaNova-Regular"/>
          <w:b/>
          <w:sz w:val="18"/>
          <w:szCs w:val="18"/>
          <w:lang w:eastAsia="ja-JP"/>
        </w:rPr>
        <w:t>Madrano</w:t>
      </w:r>
      <w:proofErr w:type="spellEnd"/>
      <w:r w:rsidRPr="003C12D5">
        <w:rPr>
          <w:rFonts w:ascii="Cambria" w:hAnsi="Cambria" w:cs="ProximaNova-Regular"/>
          <w:b/>
          <w:sz w:val="18"/>
          <w:szCs w:val="18"/>
          <w:lang w:eastAsia="ja-JP"/>
        </w:rPr>
        <w:t xml:space="preserve">, </w:t>
      </w:r>
      <w:r w:rsidRPr="003C12D5">
        <w:rPr>
          <w:rFonts w:ascii="Cambria" w:hAnsi="Cambria" w:cs="ProximaNova-Regular"/>
          <w:b/>
          <w:i/>
          <w:sz w:val="18"/>
          <w:szCs w:val="18"/>
          <w:lang w:eastAsia="ja-JP"/>
        </w:rPr>
        <w:t>Face Value: The Hidden Ways Beauty Shapes Women's Live</w:t>
      </w:r>
    </w:p>
    <w:p w14:paraId="446876B3" w14:textId="77777777" w:rsidR="003C12D5" w:rsidRPr="003C12D5" w:rsidRDefault="003C12D5" w:rsidP="003C12D5">
      <w:pPr>
        <w:jc w:val="center"/>
        <w:rPr>
          <w:rFonts w:ascii="Cambria" w:hAnsi="Cambria" w:cs="ProximaNova-Regular"/>
          <w:b/>
          <w:sz w:val="18"/>
          <w:szCs w:val="18"/>
          <w:lang w:eastAsia="ja-JP"/>
        </w:rPr>
      </w:pPr>
    </w:p>
    <w:p w14:paraId="769E9401" w14:textId="77777777" w:rsidR="003C12D5" w:rsidRPr="003C12D5" w:rsidRDefault="003C12D5" w:rsidP="003C12D5">
      <w:pPr>
        <w:widowControl w:val="0"/>
        <w:autoSpaceDE w:val="0"/>
        <w:autoSpaceDN w:val="0"/>
        <w:adjustRightInd w:val="0"/>
        <w:jc w:val="center"/>
        <w:rPr>
          <w:rFonts w:ascii="Cambria" w:hAnsi="Cambria" w:cs="Glegoo-Regular"/>
          <w:b/>
          <w:i/>
          <w:sz w:val="18"/>
          <w:szCs w:val="18"/>
          <w:lang w:eastAsia="ja-JP"/>
        </w:rPr>
      </w:pPr>
      <w:r w:rsidRPr="003C12D5">
        <w:rPr>
          <w:rFonts w:ascii="Cambria" w:hAnsi="Cambria" w:cs="Glegoo-Regular"/>
          <w:b/>
          <w:sz w:val="18"/>
          <w:szCs w:val="18"/>
          <w:lang w:eastAsia="ja-JP"/>
        </w:rPr>
        <w:t xml:space="preserve">“Watching Georgia Clark launch her debut adult novel was awe-inspiring. She did all the things I *WISH* I’d done for my own books! She’s really done her homework on the market; something few </w:t>
      </w:r>
      <w:proofErr w:type="gramStart"/>
      <w:r w:rsidRPr="003C12D5">
        <w:rPr>
          <w:rFonts w:ascii="Cambria" w:hAnsi="Cambria" w:cs="Glegoo-Regular"/>
          <w:b/>
          <w:sz w:val="18"/>
          <w:szCs w:val="18"/>
          <w:lang w:eastAsia="ja-JP"/>
        </w:rPr>
        <w:t>writers</w:t>
      </w:r>
      <w:proofErr w:type="gramEnd"/>
      <w:r w:rsidRPr="003C12D5">
        <w:rPr>
          <w:rFonts w:ascii="Cambria" w:hAnsi="Cambria" w:cs="Glegoo-Regular"/>
          <w:b/>
          <w:sz w:val="18"/>
          <w:szCs w:val="18"/>
          <w:lang w:eastAsia="ja-JP"/>
        </w:rPr>
        <w:t xml:space="preserve"> ever master. I can’t imagine a greater teacher on this subject! ” — Suzanne </w:t>
      </w:r>
      <w:proofErr w:type="spellStart"/>
      <w:r w:rsidRPr="003C12D5">
        <w:rPr>
          <w:rFonts w:ascii="Cambria" w:hAnsi="Cambria" w:cs="Glegoo-Regular"/>
          <w:b/>
          <w:sz w:val="18"/>
          <w:szCs w:val="18"/>
          <w:lang w:eastAsia="ja-JP"/>
        </w:rPr>
        <w:t>Rindell</w:t>
      </w:r>
      <w:proofErr w:type="spellEnd"/>
      <w:r w:rsidRPr="003C12D5">
        <w:rPr>
          <w:rFonts w:ascii="Cambria" w:hAnsi="Cambria" w:cs="Glegoo-Regular"/>
          <w:b/>
          <w:sz w:val="18"/>
          <w:szCs w:val="18"/>
          <w:lang w:eastAsia="ja-JP"/>
        </w:rPr>
        <w:t xml:space="preserve">, </w:t>
      </w:r>
      <w:r w:rsidRPr="003C12D5">
        <w:rPr>
          <w:rFonts w:ascii="Cambria" w:hAnsi="Cambria" w:cs="Glegoo-Regular"/>
          <w:b/>
          <w:i/>
          <w:sz w:val="18"/>
          <w:szCs w:val="18"/>
          <w:lang w:eastAsia="ja-JP"/>
        </w:rPr>
        <w:t>The Other Typist, Three-Martini Lunch</w:t>
      </w:r>
    </w:p>
    <w:p w14:paraId="3CA0E88B" w14:textId="77777777" w:rsidR="003C12D5" w:rsidRPr="003C12D5" w:rsidRDefault="003C12D5" w:rsidP="003C12D5">
      <w:pPr>
        <w:jc w:val="center"/>
        <w:rPr>
          <w:rFonts w:ascii="Cambria" w:hAnsi="Cambria"/>
          <w:b/>
          <w:sz w:val="18"/>
          <w:szCs w:val="18"/>
        </w:rPr>
      </w:pPr>
    </w:p>
    <w:p w14:paraId="0405F1D8" w14:textId="77777777" w:rsidR="003C12D5" w:rsidRPr="003C12D5" w:rsidRDefault="003C12D5" w:rsidP="003C12D5">
      <w:pPr>
        <w:widowControl w:val="0"/>
        <w:autoSpaceDE w:val="0"/>
        <w:autoSpaceDN w:val="0"/>
        <w:adjustRightInd w:val="0"/>
        <w:jc w:val="center"/>
        <w:rPr>
          <w:rFonts w:ascii="Cambria" w:hAnsi="Cambria" w:cs="Glegoo-Regular"/>
          <w:b/>
          <w:sz w:val="18"/>
          <w:szCs w:val="18"/>
          <w:lang w:eastAsia="ja-JP"/>
        </w:rPr>
      </w:pPr>
      <w:r w:rsidRPr="003C12D5">
        <w:rPr>
          <w:rFonts w:ascii="Cambria" w:hAnsi="Cambria" w:cs="Glegoo-Regular"/>
          <w:b/>
          <w:sz w:val="18"/>
          <w:szCs w:val="18"/>
          <w:lang w:eastAsia="ja-JP"/>
        </w:rPr>
        <w:t xml:space="preserve">“Georgia has a real understanding of the world of promotion in the current publishing landscape. </w:t>
      </w:r>
      <w:proofErr w:type="gramStart"/>
      <w:r w:rsidRPr="003C12D5">
        <w:rPr>
          <w:rFonts w:ascii="Cambria" w:hAnsi="Cambria" w:cs="Glegoo-Regular"/>
          <w:b/>
          <w:sz w:val="18"/>
          <w:szCs w:val="18"/>
          <w:lang w:eastAsia="ja-JP"/>
        </w:rPr>
        <w:t>The result of Georgia’s advice to me?</w:t>
      </w:r>
      <w:proofErr w:type="gramEnd"/>
      <w:r w:rsidRPr="003C12D5">
        <w:rPr>
          <w:rFonts w:ascii="Cambria" w:hAnsi="Cambria" w:cs="Glegoo-Regular"/>
          <w:b/>
          <w:sz w:val="18"/>
          <w:szCs w:val="18"/>
          <w:lang w:eastAsia="ja-JP"/>
        </w:rPr>
        <w:t xml:space="preserve"> I am unafraid to believe in my own book, and I have the skills to speak up for it, loudly! ” – Amy </w:t>
      </w:r>
      <w:proofErr w:type="spellStart"/>
      <w:r w:rsidRPr="003C12D5">
        <w:rPr>
          <w:rFonts w:ascii="Cambria" w:hAnsi="Cambria" w:cs="Glegoo-Regular"/>
          <w:b/>
          <w:sz w:val="18"/>
          <w:szCs w:val="18"/>
          <w:lang w:eastAsia="ja-JP"/>
        </w:rPr>
        <w:t>Poeppel</w:t>
      </w:r>
      <w:proofErr w:type="spellEnd"/>
      <w:r w:rsidRPr="003C12D5">
        <w:rPr>
          <w:rFonts w:ascii="Cambria" w:hAnsi="Cambria" w:cs="Glegoo-Regular"/>
          <w:b/>
          <w:sz w:val="18"/>
          <w:szCs w:val="18"/>
          <w:lang w:eastAsia="ja-JP"/>
        </w:rPr>
        <w:t xml:space="preserve">, </w:t>
      </w:r>
      <w:r w:rsidRPr="003C12D5">
        <w:rPr>
          <w:rFonts w:ascii="Cambria" w:hAnsi="Cambria" w:cs="Glegoo-Regular"/>
          <w:b/>
          <w:i/>
          <w:sz w:val="18"/>
          <w:szCs w:val="18"/>
          <w:lang w:eastAsia="ja-JP"/>
        </w:rPr>
        <w:t>Small Admissions</w:t>
      </w:r>
    </w:p>
    <w:p w14:paraId="731B9AAC" w14:textId="77777777" w:rsidR="003C12D5" w:rsidRPr="003C12D5" w:rsidRDefault="003C12D5" w:rsidP="003C12D5">
      <w:pPr>
        <w:rPr>
          <w:rFonts w:ascii="Cambria" w:hAnsi="Cambria"/>
        </w:rPr>
      </w:pPr>
    </w:p>
    <w:p w14:paraId="0509A2F6" w14:textId="77777777" w:rsidR="003C12D5" w:rsidRDefault="003C12D5" w:rsidP="003C12D5">
      <w:pPr>
        <w:widowControl w:val="0"/>
        <w:autoSpaceDE w:val="0"/>
        <w:autoSpaceDN w:val="0"/>
        <w:adjustRightInd w:val="0"/>
        <w:rPr>
          <w:rFonts w:ascii="Cambria" w:hAnsi="Cambria" w:cs="ProximaNova-Bold"/>
          <w:bCs/>
          <w:sz w:val="20"/>
          <w:szCs w:val="20"/>
          <w:lang w:eastAsia="ja-JP"/>
        </w:rPr>
      </w:pPr>
    </w:p>
    <w:p w14:paraId="5DBD6F30" w14:textId="77777777" w:rsidR="003C12D5" w:rsidRPr="003C12D5" w:rsidRDefault="003C12D5" w:rsidP="003C12D5">
      <w:pPr>
        <w:widowControl w:val="0"/>
        <w:autoSpaceDE w:val="0"/>
        <w:autoSpaceDN w:val="0"/>
        <w:adjustRightInd w:val="0"/>
        <w:rPr>
          <w:rFonts w:ascii="Cambria" w:hAnsi="Cambria" w:cs="ProximaNova-Regular"/>
          <w:sz w:val="20"/>
          <w:szCs w:val="20"/>
          <w:lang w:eastAsia="ja-JP"/>
        </w:rPr>
      </w:pPr>
      <w:r w:rsidRPr="003C12D5">
        <w:rPr>
          <w:rFonts w:ascii="Cambria" w:hAnsi="Cambria" w:cs="ProximaNova-Bold"/>
          <w:bCs/>
          <w:noProof/>
          <w:sz w:val="20"/>
          <w:szCs w:val="20"/>
        </w:rPr>
        <w:drawing>
          <wp:anchor distT="0" distB="0" distL="114300" distR="114300" simplePos="0" relativeHeight="251658240" behindDoc="0" locked="0" layoutInCell="1" allowOverlap="1" wp14:anchorId="65663C71" wp14:editId="418317B9">
            <wp:simplePos x="0" y="0"/>
            <wp:positionH relativeFrom="margin">
              <wp:posOffset>51435</wp:posOffset>
            </wp:positionH>
            <wp:positionV relativeFrom="margin">
              <wp:posOffset>6283960</wp:posOffset>
            </wp:positionV>
            <wp:extent cx="1435735" cy="1677035"/>
            <wp:effectExtent l="0" t="0" r="12065" b="0"/>
            <wp:wrapSquare wrapText="bothSides"/>
            <wp:docPr id="5" name="Picture 4" descr="Macintosh HD:Users:georgiaclark:Desktop:Screen Shot 2016-11-07 at 10.43.4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georgiaclark:Desktop:Screen Shot 2016-11-07 at 10.43.40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735" cy="1677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12D5">
        <w:rPr>
          <w:rFonts w:ascii="Cambria" w:hAnsi="Cambria" w:cs="ProximaNova-Bold"/>
          <w:bCs/>
          <w:sz w:val="20"/>
          <w:szCs w:val="20"/>
          <w:lang w:eastAsia="ja-JP"/>
        </w:rPr>
        <w:t>Georgia Clark is an</w:t>
      </w:r>
      <w:r w:rsidRPr="003C12D5">
        <w:rPr>
          <w:rFonts w:ascii="Cambria" w:hAnsi="Cambria" w:cs="ProximaNova-Regular"/>
          <w:sz w:val="20"/>
          <w:szCs w:val="20"/>
          <w:lang w:eastAsia="ja-JP"/>
        </w:rPr>
        <w:t xml:space="preserve"> Australian-born, NY-based author of two YA novels, and </w:t>
      </w:r>
      <w:r>
        <w:rPr>
          <w:rFonts w:ascii="Cambria" w:hAnsi="Cambria" w:cs="ProximaNova-Regular"/>
          <w:sz w:val="20"/>
          <w:szCs w:val="20"/>
          <w:lang w:eastAsia="ja-JP"/>
        </w:rPr>
        <w:t xml:space="preserve">the </w:t>
      </w:r>
      <w:r w:rsidRPr="003C12D5">
        <w:rPr>
          <w:rFonts w:ascii="Cambria" w:hAnsi="Cambria" w:cs="ProximaNova-Regular"/>
          <w:sz w:val="20"/>
          <w:szCs w:val="20"/>
          <w:lang w:eastAsia="ja-JP"/>
        </w:rPr>
        <w:t xml:space="preserve">adult fiction, </w:t>
      </w:r>
      <w:r w:rsidRPr="003C12D5">
        <w:rPr>
          <w:rFonts w:ascii="Cambria" w:hAnsi="Cambria" w:cs="ProximaNova-RegularIt"/>
          <w:i/>
          <w:iCs/>
          <w:sz w:val="20"/>
          <w:szCs w:val="20"/>
          <w:lang w:eastAsia="ja-JP"/>
        </w:rPr>
        <w:t>The Regulars</w:t>
      </w:r>
      <w:r w:rsidRPr="003C12D5">
        <w:rPr>
          <w:rFonts w:ascii="Cambria" w:hAnsi="Cambria" w:cs="ProximaNova-Regular"/>
          <w:sz w:val="20"/>
          <w:szCs w:val="20"/>
          <w:lang w:eastAsia="ja-JP"/>
        </w:rPr>
        <w:t>. Released in summer 2016</w:t>
      </w:r>
      <w:r>
        <w:rPr>
          <w:rFonts w:ascii="Cambria" w:hAnsi="Cambria" w:cs="ProximaNova-Regular"/>
          <w:sz w:val="20"/>
          <w:szCs w:val="20"/>
          <w:lang w:eastAsia="ja-JP"/>
        </w:rPr>
        <w:t>,</w:t>
      </w:r>
      <w:r w:rsidRPr="003C12D5">
        <w:rPr>
          <w:rFonts w:ascii="Cambria" w:hAnsi="Cambria" w:cs="ProximaNova-Regular"/>
          <w:sz w:val="20"/>
          <w:szCs w:val="20"/>
          <w:lang w:eastAsia="ja-JP"/>
        </w:rPr>
        <w:t xml:space="preserve"> </w:t>
      </w:r>
      <w:r w:rsidRPr="003C12D5">
        <w:rPr>
          <w:rFonts w:ascii="Cambria" w:hAnsi="Cambria" w:cs="ProximaNova-RegularIt"/>
          <w:i/>
          <w:iCs/>
          <w:sz w:val="20"/>
          <w:szCs w:val="20"/>
          <w:lang w:eastAsia="ja-JP"/>
        </w:rPr>
        <w:t>The Regulars</w:t>
      </w:r>
      <w:r w:rsidRPr="003C12D5">
        <w:rPr>
          <w:rFonts w:ascii="Cambria" w:hAnsi="Cambria" w:cs="ProximaNova-Regular"/>
          <w:sz w:val="20"/>
          <w:szCs w:val="20"/>
          <w:lang w:eastAsia="ja-JP"/>
        </w:rPr>
        <w:t xml:space="preserve"> was reviewed in </w:t>
      </w:r>
      <w:r>
        <w:rPr>
          <w:rFonts w:ascii="Cambria" w:hAnsi="Cambria" w:cs="ProximaNova-RegularIt"/>
          <w:i/>
          <w:iCs/>
          <w:sz w:val="20"/>
          <w:szCs w:val="20"/>
          <w:lang w:eastAsia="ja-JP"/>
        </w:rPr>
        <w:t>Cosmo, People, US</w:t>
      </w:r>
      <w:r w:rsidRPr="003C12D5">
        <w:rPr>
          <w:rFonts w:ascii="Cambria" w:hAnsi="Cambria" w:cs="ProximaNova-RegularIt"/>
          <w:i/>
          <w:iCs/>
          <w:sz w:val="20"/>
          <w:szCs w:val="20"/>
          <w:lang w:eastAsia="ja-JP"/>
        </w:rPr>
        <w:t xml:space="preserve"> Weekly,</w:t>
      </w:r>
      <w:r w:rsidRPr="003C12D5">
        <w:rPr>
          <w:rFonts w:ascii="Cambria" w:hAnsi="Cambria" w:cs="ProximaNova-Regular"/>
          <w:sz w:val="20"/>
          <w:szCs w:val="20"/>
          <w:lang w:eastAsia="ja-JP"/>
        </w:rPr>
        <w:t xml:space="preserve"> and </w:t>
      </w:r>
      <w:r w:rsidRPr="003C12D5">
        <w:rPr>
          <w:rFonts w:ascii="Cambria" w:hAnsi="Cambria" w:cs="ProximaNova-RegularIt"/>
          <w:i/>
          <w:iCs/>
          <w:sz w:val="20"/>
          <w:szCs w:val="20"/>
          <w:lang w:eastAsia="ja-JP"/>
        </w:rPr>
        <w:t>Marie Claire</w:t>
      </w:r>
      <w:r w:rsidRPr="003C12D5">
        <w:rPr>
          <w:rFonts w:ascii="Cambria" w:hAnsi="Cambria" w:cs="ProximaNova-Regular"/>
          <w:sz w:val="20"/>
          <w:szCs w:val="20"/>
          <w:lang w:eastAsia="ja-JP"/>
        </w:rPr>
        <w:t xml:space="preserve">, and more. It was a Best Book pick for </w:t>
      </w:r>
      <w:r w:rsidRPr="003C12D5">
        <w:rPr>
          <w:rFonts w:ascii="Cambria" w:hAnsi="Cambria" w:cs="ProximaNova-RegularIt"/>
          <w:i/>
          <w:iCs/>
          <w:sz w:val="20"/>
          <w:szCs w:val="20"/>
          <w:lang w:eastAsia="ja-JP"/>
        </w:rPr>
        <w:t xml:space="preserve">In-Style, </w:t>
      </w:r>
      <w:proofErr w:type="spellStart"/>
      <w:r w:rsidRPr="003C12D5">
        <w:rPr>
          <w:rFonts w:ascii="Cambria" w:hAnsi="Cambria" w:cs="ProximaNova-RegularIt"/>
          <w:i/>
          <w:iCs/>
          <w:sz w:val="20"/>
          <w:szCs w:val="20"/>
          <w:lang w:eastAsia="ja-JP"/>
        </w:rPr>
        <w:t>PopSugar</w:t>
      </w:r>
      <w:proofErr w:type="spellEnd"/>
      <w:r w:rsidRPr="003C12D5">
        <w:rPr>
          <w:rFonts w:ascii="Cambria" w:hAnsi="Cambria" w:cs="ProximaNova-RegularIt"/>
          <w:i/>
          <w:iCs/>
          <w:sz w:val="20"/>
          <w:szCs w:val="20"/>
          <w:lang w:eastAsia="ja-JP"/>
        </w:rPr>
        <w:t>, Redbook, Refinery 29, Harper’s Bazaar</w:t>
      </w:r>
      <w:r w:rsidRPr="003C12D5">
        <w:rPr>
          <w:rFonts w:ascii="Cambria" w:hAnsi="Cambria" w:cs="ProximaNova-Regular"/>
          <w:sz w:val="20"/>
          <w:szCs w:val="20"/>
          <w:lang w:eastAsia="ja-JP"/>
        </w:rPr>
        <w:t xml:space="preserve">, and many more. Georgia was published widely around the launch, including articles in </w:t>
      </w:r>
      <w:r w:rsidRPr="003C12D5">
        <w:rPr>
          <w:rFonts w:ascii="Cambria" w:hAnsi="Cambria" w:cs="ProximaNova-RegularIt"/>
          <w:i/>
          <w:iCs/>
          <w:sz w:val="20"/>
          <w:szCs w:val="20"/>
          <w:lang w:eastAsia="ja-JP"/>
        </w:rPr>
        <w:t>Cosmo, Medium</w:t>
      </w:r>
      <w:r w:rsidRPr="003C12D5">
        <w:rPr>
          <w:rFonts w:ascii="Cambria" w:hAnsi="Cambria" w:cs="ProximaNova-Regular"/>
          <w:sz w:val="20"/>
          <w:szCs w:val="20"/>
          <w:lang w:eastAsia="ja-JP"/>
        </w:rPr>
        <w:t xml:space="preserve"> (Editors’ Pick), </w:t>
      </w:r>
      <w:r w:rsidRPr="003C12D5">
        <w:rPr>
          <w:rFonts w:ascii="Cambria" w:hAnsi="Cambria" w:cs="ProximaNova-RegularIt"/>
          <w:i/>
          <w:iCs/>
          <w:sz w:val="20"/>
          <w:szCs w:val="20"/>
          <w:lang w:eastAsia="ja-JP"/>
        </w:rPr>
        <w:t xml:space="preserve">Bust, In-Style UK, Daily Life, Huffington Post, </w:t>
      </w:r>
      <w:proofErr w:type="spellStart"/>
      <w:r w:rsidRPr="003C12D5">
        <w:rPr>
          <w:rFonts w:ascii="Cambria" w:hAnsi="Cambria" w:cs="ProximaNova-RegularIt"/>
          <w:i/>
          <w:iCs/>
          <w:sz w:val="20"/>
          <w:szCs w:val="20"/>
          <w:lang w:eastAsia="ja-JP"/>
        </w:rPr>
        <w:t>Grazia</w:t>
      </w:r>
      <w:proofErr w:type="spellEnd"/>
      <w:r w:rsidRPr="003C12D5">
        <w:rPr>
          <w:rFonts w:ascii="Cambria" w:hAnsi="Cambria" w:cs="ProximaNova-RegularIt"/>
          <w:i/>
          <w:iCs/>
          <w:sz w:val="20"/>
          <w:szCs w:val="20"/>
          <w:lang w:eastAsia="ja-JP"/>
        </w:rPr>
        <w:t xml:space="preserve">, Writer’s Digest, </w:t>
      </w:r>
      <w:proofErr w:type="spellStart"/>
      <w:r w:rsidRPr="003C12D5">
        <w:rPr>
          <w:rFonts w:ascii="Cambria" w:hAnsi="Cambria" w:cs="ProximaNova-RegularIt"/>
          <w:i/>
          <w:iCs/>
          <w:sz w:val="20"/>
          <w:szCs w:val="20"/>
          <w:lang w:eastAsia="ja-JP"/>
        </w:rPr>
        <w:t>Autostraddle</w:t>
      </w:r>
      <w:proofErr w:type="spellEnd"/>
      <w:r w:rsidRPr="003C12D5">
        <w:rPr>
          <w:rFonts w:ascii="Cambria" w:hAnsi="Cambria" w:cs="ProximaNova-Regular"/>
          <w:sz w:val="20"/>
          <w:szCs w:val="20"/>
          <w:lang w:eastAsia="ja-JP"/>
        </w:rPr>
        <w:t xml:space="preserve"> and more. </w:t>
      </w:r>
      <w:proofErr w:type="gramStart"/>
      <w:r w:rsidRPr="003C12D5">
        <w:rPr>
          <w:rFonts w:ascii="Cambria" w:hAnsi="Cambria" w:cs="ProximaNova-Regular"/>
          <w:sz w:val="20"/>
          <w:szCs w:val="20"/>
          <w:lang w:eastAsia="ja-JP"/>
        </w:rPr>
        <w:t xml:space="preserve">(See </w:t>
      </w:r>
      <w:hyperlink r:id="rId11" w:history="1">
        <w:r w:rsidRPr="003C12D5">
          <w:rPr>
            <w:rFonts w:ascii="Cambria" w:hAnsi="Cambria" w:cs="ProximaNova-Regular"/>
            <w:sz w:val="20"/>
            <w:szCs w:val="20"/>
            <w:lang w:eastAsia="ja-JP"/>
          </w:rPr>
          <w:t>Press</w:t>
        </w:r>
      </w:hyperlink>
      <w:r w:rsidRPr="003C12D5">
        <w:rPr>
          <w:rFonts w:ascii="Cambria" w:hAnsi="Cambria" w:cs="ProximaNova-Regular"/>
          <w:sz w:val="20"/>
          <w:szCs w:val="20"/>
          <w:lang w:eastAsia="ja-JP"/>
        </w:rPr>
        <w:t>).</w:t>
      </w:r>
      <w:proofErr w:type="gramEnd"/>
      <w:r w:rsidRPr="003C12D5">
        <w:rPr>
          <w:rFonts w:ascii="Cambria" w:hAnsi="Cambria" w:cs="ProximaNova-Regular"/>
          <w:sz w:val="20"/>
          <w:szCs w:val="20"/>
          <w:lang w:eastAsia="ja-JP"/>
        </w:rPr>
        <w:t xml:space="preserve"> </w:t>
      </w:r>
      <w:r w:rsidRPr="003C12D5">
        <w:rPr>
          <w:rFonts w:ascii="Cambria" w:hAnsi="Cambria" w:cs="ProximaNova-RegularIt"/>
          <w:i/>
          <w:iCs/>
          <w:sz w:val="20"/>
          <w:szCs w:val="20"/>
          <w:lang w:eastAsia="ja-JP"/>
        </w:rPr>
        <w:t>The Regulars</w:t>
      </w:r>
      <w:r w:rsidRPr="003C12D5">
        <w:rPr>
          <w:rFonts w:ascii="Cambria" w:hAnsi="Cambria" w:cs="ProximaNova-Regular"/>
          <w:sz w:val="20"/>
          <w:szCs w:val="20"/>
          <w:lang w:eastAsia="ja-JP"/>
        </w:rPr>
        <w:t> received A-list celebrity endorsements, went on a 20</w:t>
      </w:r>
      <w:proofErr w:type="gramStart"/>
      <w:r w:rsidRPr="003C12D5">
        <w:rPr>
          <w:rFonts w:ascii="Cambria" w:hAnsi="Cambria" w:cs="ProximaNova-Regular"/>
          <w:sz w:val="20"/>
          <w:szCs w:val="20"/>
          <w:lang w:eastAsia="ja-JP"/>
        </w:rPr>
        <w:t>+ blog</w:t>
      </w:r>
      <w:proofErr w:type="gramEnd"/>
      <w:r w:rsidRPr="003C12D5">
        <w:rPr>
          <w:rFonts w:ascii="Cambria" w:hAnsi="Cambria" w:cs="ProximaNova-Regular"/>
          <w:sz w:val="20"/>
          <w:szCs w:val="20"/>
          <w:lang w:eastAsia="ja-JP"/>
        </w:rPr>
        <w:t xml:space="preserve"> tour, was embraced by </w:t>
      </w:r>
      <w:proofErr w:type="spellStart"/>
      <w:r w:rsidRPr="003C12D5">
        <w:rPr>
          <w:rFonts w:ascii="Cambria" w:hAnsi="Cambria" w:cs="ProximaNova-Regular"/>
          <w:sz w:val="20"/>
          <w:szCs w:val="20"/>
          <w:lang w:eastAsia="ja-JP"/>
        </w:rPr>
        <w:t>bookstagrammers</w:t>
      </w:r>
      <w:proofErr w:type="spellEnd"/>
      <w:r w:rsidRPr="003C12D5">
        <w:rPr>
          <w:rFonts w:ascii="Cambria" w:hAnsi="Cambria" w:cs="ProximaNova-Regular"/>
          <w:sz w:val="20"/>
          <w:szCs w:val="20"/>
          <w:lang w:eastAsia="ja-JP"/>
        </w:rPr>
        <w:t xml:space="preserve"> and saw Georgia invited on national television.</w:t>
      </w:r>
    </w:p>
    <w:p w14:paraId="202927D2" w14:textId="77777777" w:rsidR="00026D04" w:rsidRDefault="00026D04" w:rsidP="003C12D5">
      <w:pPr>
        <w:widowControl w:val="0"/>
        <w:autoSpaceDE w:val="0"/>
        <w:autoSpaceDN w:val="0"/>
        <w:adjustRightInd w:val="0"/>
        <w:jc w:val="center"/>
        <w:rPr>
          <w:rFonts w:ascii="Cambria" w:hAnsi="Cambria" w:cs="Glegoo-Bold"/>
          <w:b/>
          <w:bCs/>
          <w:i/>
          <w:color w:val="FF0000"/>
          <w:sz w:val="33"/>
          <w:szCs w:val="33"/>
          <w:lang w:eastAsia="ja-JP"/>
        </w:rPr>
      </w:pPr>
    </w:p>
    <w:p w14:paraId="4291FFA6" w14:textId="77777777" w:rsidR="00026D04" w:rsidRDefault="00026D04" w:rsidP="003C12D5">
      <w:pPr>
        <w:widowControl w:val="0"/>
        <w:autoSpaceDE w:val="0"/>
        <w:autoSpaceDN w:val="0"/>
        <w:adjustRightInd w:val="0"/>
        <w:jc w:val="center"/>
        <w:rPr>
          <w:rFonts w:ascii="Cambria" w:hAnsi="Cambria" w:cs="Glegoo-Bold"/>
          <w:b/>
          <w:bCs/>
          <w:i/>
          <w:color w:val="FF0000"/>
          <w:sz w:val="33"/>
          <w:szCs w:val="33"/>
          <w:lang w:eastAsia="ja-JP"/>
        </w:rPr>
      </w:pPr>
    </w:p>
    <w:p w14:paraId="15AB3D95" w14:textId="5D31F5C3" w:rsidR="003C12D5" w:rsidRPr="00026D04" w:rsidRDefault="003C12D5" w:rsidP="00026D04">
      <w:pPr>
        <w:widowControl w:val="0"/>
        <w:autoSpaceDE w:val="0"/>
        <w:autoSpaceDN w:val="0"/>
        <w:adjustRightInd w:val="0"/>
        <w:jc w:val="center"/>
        <w:rPr>
          <w:rFonts w:ascii="Cambria" w:hAnsi="Cambria" w:cs="Glegoo-Regular"/>
          <w:i/>
          <w:color w:val="FF0000"/>
          <w:sz w:val="33"/>
          <w:szCs w:val="33"/>
          <w:lang w:eastAsia="ja-JP"/>
        </w:rPr>
      </w:pPr>
      <w:r w:rsidRPr="003C12D5">
        <w:rPr>
          <w:rFonts w:ascii="Cambria" w:hAnsi="Cambria" w:cs="Glegoo-Bold"/>
          <w:b/>
          <w:bCs/>
          <w:i/>
          <w:color w:val="FF0000"/>
          <w:sz w:val="33"/>
          <w:szCs w:val="33"/>
          <w:lang w:eastAsia="ja-JP"/>
        </w:rPr>
        <w:t xml:space="preserve">Invest in your potential with </w:t>
      </w:r>
      <w:hyperlink r:id="rId12" w:history="1">
        <w:r w:rsidRPr="003C12D5">
          <w:rPr>
            <w:rStyle w:val="Hyperlink"/>
            <w:rFonts w:ascii="Cambria" w:hAnsi="Cambria" w:cs="Glegoo-Bold"/>
            <w:b/>
            <w:bCs/>
            <w:i/>
            <w:sz w:val="33"/>
            <w:szCs w:val="33"/>
            <w:lang w:eastAsia="ja-JP"/>
          </w:rPr>
          <w:t>The Pro-Active Author.</w:t>
        </w:r>
      </w:hyperlink>
    </w:p>
    <w:sectPr w:rsidR="003C12D5" w:rsidRPr="00026D04" w:rsidSect="003C12D5">
      <w:headerReference w:type="default" r:id="rId13"/>
      <w:pgSz w:w="11900" w:h="16840"/>
      <w:pgMar w:top="1440" w:right="1800" w:bottom="117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14FC9" w14:textId="77777777" w:rsidR="003C12D5" w:rsidRDefault="003C12D5" w:rsidP="003C12D5">
      <w:r>
        <w:separator/>
      </w:r>
    </w:p>
  </w:endnote>
  <w:endnote w:type="continuationSeparator" w:id="0">
    <w:p w14:paraId="208AF1F7" w14:textId="77777777" w:rsidR="003C12D5" w:rsidRDefault="003C12D5" w:rsidP="003C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imaNova-Regular">
    <w:altName w:val="Times New Roman"/>
    <w:panose1 w:val="00000000000000000000"/>
    <w:charset w:val="00"/>
    <w:family w:val="auto"/>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Glegoo-Bold">
    <w:altName w:val="Times New Roman"/>
    <w:panose1 w:val="00000000000000000000"/>
    <w:charset w:val="00"/>
    <w:family w:val="auto"/>
    <w:notTrueType/>
    <w:pitch w:val="default"/>
    <w:sig w:usb0="00000003" w:usb1="00000000" w:usb2="00000000" w:usb3="00000000" w:csb0="00000001" w:csb1="00000000"/>
  </w:font>
  <w:font w:name="Glegoo-Regular">
    <w:altName w:val="Times New Roman"/>
    <w:panose1 w:val="00000000000000000000"/>
    <w:charset w:val="00"/>
    <w:family w:val="auto"/>
    <w:notTrueType/>
    <w:pitch w:val="default"/>
    <w:sig w:usb0="00000003" w:usb1="00000000" w:usb2="00000000" w:usb3="00000000" w:csb0="00000001" w:csb1="00000000"/>
  </w:font>
  <w:font w:name="ProximaNova-Bold">
    <w:altName w:val="Times New Roman"/>
    <w:panose1 w:val="00000000000000000000"/>
    <w:charset w:val="00"/>
    <w:family w:val="auto"/>
    <w:notTrueType/>
    <w:pitch w:val="default"/>
    <w:sig w:usb0="00000003" w:usb1="00000000" w:usb2="00000000" w:usb3="00000000" w:csb0="00000001" w:csb1="00000000"/>
  </w:font>
  <w:font w:name="ProximaNova-RegularI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D804C" w14:textId="77777777" w:rsidR="003C12D5" w:rsidRDefault="003C12D5" w:rsidP="003C12D5">
      <w:r>
        <w:separator/>
      </w:r>
    </w:p>
  </w:footnote>
  <w:footnote w:type="continuationSeparator" w:id="0">
    <w:p w14:paraId="0675468C" w14:textId="77777777" w:rsidR="003C12D5" w:rsidRDefault="003C12D5" w:rsidP="003C12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94A61" w14:textId="77777777" w:rsidR="00D936D1" w:rsidRDefault="003C12D5">
    <w:pPr>
      <w:pStyle w:val="Header"/>
    </w:pPr>
    <w:r>
      <w:rPr>
        <w:noProof/>
      </w:rPr>
      <w:drawing>
        <wp:inline distT="0" distB="0" distL="0" distR="0" wp14:anchorId="484FEBC2" wp14:editId="3D145FFF">
          <wp:extent cx="2853852" cy="566504"/>
          <wp:effectExtent l="0" t="0" r="0" b="0"/>
          <wp:docPr id="4" name="Picture 3" descr="Macintosh HD:Users:georgiaclark:Desktop:14785261674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eorgiaclark:Desktop:1478526167465.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3852" cy="566504"/>
                  </a:xfrm>
                  <a:prstGeom prst="rect">
                    <a:avLst/>
                  </a:prstGeom>
                  <a:noFill/>
                  <a:ln>
                    <a:noFill/>
                  </a:ln>
                </pic:spPr>
              </pic:pic>
            </a:graphicData>
          </a:graphic>
        </wp:inline>
      </w:drawing>
    </w:r>
    <w:r>
      <w:tab/>
    </w:r>
    <w:r>
      <w:rPr>
        <w:noProof/>
      </w:rPr>
      <w:drawing>
        <wp:inline distT="0" distB="0" distL="0" distR="0" wp14:anchorId="51B39067" wp14:editId="70B7A64B">
          <wp:extent cx="855466" cy="807664"/>
          <wp:effectExtent l="0" t="0" r="8255" b="5715"/>
          <wp:docPr id="1" name="Picture 1" descr="Macintosh HD:Users:georgiaclark:Desktop: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orgiaclark:Desktop:logo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466" cy="807664"/>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561A3"/>
    <w:multiLevelType w:val="hybridMultilevel"/>
    <w:tmpl w:val="E86ABBA4"/>
    <w:lvl w:ilvl="0" w:tplc="35600354">
      <w:numFmt w:val="bullet"/>
      <w:lvlText w:val="—"/>
      <w:lvlJc w:val="left"/>
      <w:pPr>
        <w:ind w:left="740" w:hanging="380"/>
      </w:pPr>
      <w:rPr>
        <w:rFonts w:ascii="ProximaNova-Regular" w:eastAsiaTheme="minorEastAsia" w:hAnsi="ProximaNova-Regular" w:cs="ProximaNova-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E4"/>
    <w:rsid w:val="00026D04"/>
    <w:rsid w:val="00100001"/>
    <w:rsid w:val="001159E4"/>
    <w:rsid w:val="003C12D5"/>
    <w:rsid w:val="00423E56"/>
    <w:rsid w:val="006C60FF"/>
    <w:rsid w:val="00A305DF"/>
    <w:rsid w:val="00BE655C"/>
    <w:rsid w:val="00C73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83B94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9E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9E4"/>
    <w:pPr>
      <w:tabs>
        <w:tab w:val="center" w:pos="4320"/>
        <w:tab w:val="right" w:pos="8640"/>
      </w:tabs>
    </w:pPr>
  </w:style>
  <w:style w:type="character" w:customStyle="1" w:styleId="HeaderChar">
    <w:name w:val="Header Char"/>
    <w:basedOn w:val="DefaultParagraphFont"/>
    <w:link w:val="Header"/>
    <w:uiPriority w:val="99"/>
    <w:rsid w:val="001159E4"/>
    <w:rPr>
      <w:sz w:val="24"/>
      <w:szCs w:val="24"/>
      <w:lang w:eastAsia="en-US"/>
    </w:rPr>
  </w:style>
  <w:style w:type="paragraph" w:styleId="BalloonText">
    <w:name w:val="Balloon Text"/>
    <w:basedOn w:val="Normal"/>
    <w:link w:val="BalloonTextChar"/>
    <w:uiPriority w:val="99"/>
    <w:semiHidden/>
    <w:unhideWhenUsed/>
    <w:rsid w:val="001159E4"/>
    <w:rPr>
      <w:rFonts w:ascii="Lucida Grande" w:hAnsi="Lucida Grande"/>
      <w:sz w:val="18"/>
      <w:szCs w:val="18"/>
    </w:rPr>
  </w:style>
  <w:style w:type="character" w:customStyle="1" w:styleId="BalloonTextChar">
    <w:name w:val="Balloon Text Char"/>
    <w:basedOn w:val="DefaultParagraphFont"/>
    <w:link w:val="BalloonText"/>
    <w:uiPriority w:val="99"/>
    <w:semiHidden/>
    <w:rsid w:val="001159E4"/>
    <w:rPr>
      <w:rFonts w:ascii="Lucida Grande" w:hAnsi="Lucida Grande"/>
      <w:sz w:val="18"/>
      <w:szCs w:val="18"/>
      <w:lang w:eastAsia="en-US"/>
    </w:rPr>
  </w:style>
  <w:style w:type="character" w:styleId="Hyperlink">
    <w:name w:val="Hyperlink"/>
    <w:basedOn w:val="DefaultParagraphFont"/>
    <w:uiPriority w:val="99"/>
    <w:unhideWhenUsed/>
    <w:rsid w:val="003C12D5"/>
    <w:rPr>
      <w:color w:val="0000FF" w:themeColor="hyperlink"/>
      <w:u w:val="single"/>
    </w:rPr>
  </w:style>
  <w:style w:type="paragraph" w:styleId="Footer">
    <w:name w:val="footer"/>
    <w:basedOn w:val="Normal"/>
    <w:link w:val="FooterChar"/>
    <w:uiPriority w:val="99"/>
    <w:unhideWhenUsed/>
    <w:rsid w:val="003C12D5"/>
    <w:pPr>
      <w:tabs>
        <w:tab w:val="center" w:pos="4320"/>
        <w:tab w:val="right" w:pos="8640"/>
      </w:tabs>
    </w:pPr>
  </w:style>
  <w:style w:type="character" w:customStyle="1" w:styleId="FooterChar">
    <w:name w:val="Footer Char"/>
    <w:basedOn w:val="DefaultParagraphFont"/>
    <w:link w:val="Footer"/>
    <w:uiPriority w:val="99"/>
    <w:rsid w:val="003C12D5"/>
    <w:rPr>
      <w:sz w:val="24"/>
      <w:szCs w:val="24"/>
      <w:lang w:eastAsia="en-US"/>
    </w:rPr>
  </w:style>
  <w:style w:type="paragraph" w:styleId="ListParagraph">
    <w:name w:val="List Paragraph"/>
    <w:basedOn w:val="Normal"/>
    <w:uiPriority w:val="34"/>
    <w:qFormat/>
    <w:rsid w:val="003C12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9E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9E4"/>
    <w:pPr>
      <w:tabs>
        <w:tab w:val="center" w:pos="4320"/>
        <w:tab w:val="right" w:pos="8640"/>
      </w:tabs>
    </w:pPr>
  </w:style>
  <w:style w:type="character" w:customStyle="1" w:styleId="HeaderChar">
    <w:name w:val="Header Char"/>
    <w:basedOn w:val="DefaultParagraphFont"/>
    <w:link w:val="Header"/>
    <w:uiPriority w:val="99"/>
    <w:rsid w:val="001159E4"/>
    <w:rPr>
      <w:sz w:val="24"/>
      <w:szCs w:val="24"/>
      <w:lang w:eastAsia="en-US"/>
    </w:rPr>
  </w:style>
  <w:style w:type="paragraph" w:styleId="BalloonText">
    <w:name w:val="Balloon Text"/>
    <w:basedOn w:val="Normal"/>
    <w:link w:val="BalloonTextChar"/>
    <w:uiPriority w:val="99"/>
    <w:semiHidden/>
    <w:unhideWhenUsed/>
    <w:rsid w:val="001159E4"/>
    <w:rPr>
      <w:rFonts w:ascii="Lucida Grande" w:hAnsi="Lucida Grande"/>
      <w:sz w:val="18"/>
      <w:szCs w:val="18"/>
    </w:rPr>
  </w:style>
  <w:style w:type="character" w:customStyle="1" w:styleId="BalloonTextChar">
    <w:name w:val="Balloon Text Char"/>
    <w:basedOn w:val="DefaultParagraphFont"/>
    <w:link w:val="BalloonText"/>
    <w:uiPriority w:val="99"/>
    <w:semiHidden/>
    <w:rsid w:val="001159E4"/>
    <w:rPr>
      <w:rFonts w:ascii="Lucida Grande" w:hAnsi="Lucida Grande"/>
      <w:sz w:val="18"/>
      <w:szCs w:val="18"/>
      <w:lang w:eastAsia="en-US"/>
    </w:rPr>
  </w:style>
  <w:style w:type="character" w:styleId="Hyperlink">
    <w:name w:val="Hyperlink"/>
    <w:basedOn w:val="DefaultParagraphFont"/>
    <w:uiPriority w:val="99"/>
    <w:unhideWhenUsed/>
    <w:rsid w:val="003C12D5"/>
    <w:rPr>
      <w:color w:val="0000FF" w:themeColor="hyperlink"/>
      <w:u w:val="single"/>
    </w:rPr>
  </w:style>
  <w:style w:type="paragraph" w:styleId="Footer">
    <w:name w:val="footer"/>
    <w:basedOn w:val="Normal"/>
    <w:link w:val="FooterChar"/>
    <w:uiPriority w:val="99"/>
    <w:unhideWhenUsed/>
    <w:rsid w:val="003C12D5"/>
    <w:pPr>
      <w:tabs>
        <w:tab w:val="center" w:pos="4320"/>
        <w:tab w:val="right" w:pos="8640"/>
      </w:tabs>
    </w:pPr>
  </w:style>
  <w:style w:type="character" w:customStyle="1" w:styleId="FooterChar">
    <w:name w:val="Footer Char"/>
    <w:basedOn w:val="DefaultParagraphFont"/>
    <w:link w:val="Footer"/>
    <w:uiPriority w:val="99"/>
    <w:rsid w:val="003C12D5"/>
    <w:rPr>
      <w:sz w:val="24"/>
      <w:szCs w:val="24"/>
      <w:lang w:eastAsia="en-US"/>
    </w:rPr>
  </w:style>
  <w:style w:type="paragraph" w:styleId="ListParagraph">
    <w:name w:val="List Paragraph"/>
    <w:basedOn w:val="Normal"/>
    <w:uiPriority w:val="34"/>
    <w:qFormat/>
    <w:rsid w:val="003C1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eorgiaclark.com/press/" TargetMode="External"/><Relationship Id="rId12" Type="http://schemas.openxmlformats.org/officeDocument/2006/relationships/hyperlink" Target="http://www.georgiaclark.com/proactiveauthor/"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ellogeorgia@gmail.com" TargetMode="External"/><Relationship Id="rId9" Type="http://schemas.openxmlformats.org/officeDocument/2006/relationships/hyperlink" Target="http://www.georgiaclark.com/proactiveauthor/" TargetMode="Externa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421</Words>
  <Characters>2406</Characters>
  <Application>Microsoft Macintosh Word</Application>
  <DocSecurity>0</DocSecurity>
  <Lines>20</Lines>
  <Paragraphs>5</Paragraphs>
  <ScaleCrop>false</ScaleCrop>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4</cp:revision>
  <dcterms:created xsi:type="dcterms:W3CDTF">2016-11-07T15:50:00Z</dcterms:created>
  <dcterms:modified xsi:type="dcterms:W3CDTF">2016-11-17T15:09:00Z</dcterms:modified>
</cp:coreProperties>
</file>